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95" w:rsidRPr="00602762" w:rsidRDefault="00EB4D95" w:rsidP="00EB4D95">
      <w:pPr>
        <w:jc w:val="right"/>
        <w:rPr>
          <w:rFonts w:ascii="Arial" w:eastAsia="Calibri" w:hAnsi="Arial" w:cs="Arial"/>
          <w:b/>
          <w:color w:val="7F7F7F" w:themeColor="text1" w:themeTint="80"/>
          <w:sz w:val="24"/>
        </w:rPr>
      </w:pPr>
      <w:r w:rsidRPr="00602762">
        <w:rPr>
          <w:rFonts w:ascii="Arial" w:eastAsia="Calibri" w:hAnsi="Arial" w:cs="Arial"/>
          <w:b/>
          <w:color w:val="7F7F7F" w:themeColor="text1" w:themeTint="80"/>
          <w:sz w:val="24"/>
        </w:rPr>
        <w:t>ПЕРМЬСТАТ</w:t>
      </w:r>
    </w:p>
    <w:p w:rsidR="0014427E" w:rsidRPr="0014427E" w:rsidRDefault="00151858" w:rsidP="0014427E">
      <w:pPr>
        <w:spacing w:line="276" w:lineRule="auto"/>
        <w:ind w:left="1276"/>
        <w:rPr>
          <w:rFonts w:ascii="Arial" w:eastAsia="Calibri" w:hAnsi="Arial" w:cs="Arial"/>
          <w:b/>
          <w:bCs/>
          <w:sz w:val="48"/>
        </w:rPr>
      </w:pPr>
      <w:r>
        <w:rPr>
          <w:rFonts w:ascii="Arial" w:eastAsia="Calibri" w:hAnsi="Arial" w:cs="Arial"/>
          <w:b/>
          <w:bCs/>
          <w:sz w:val="48"/>
        </w:rPr>
        <w:t xml:space="preserve">100 ДНЕЙ ДО НАЧАЛА ПЕРЕПИСИ И </w:t>
      </w:r>
      <w:r w:rsidR="00357C05">
        <w:rPr>
          <w:rFonts w:ascii="Arial" w:eastAsia="Calibri" w:hAnsi="Arial" w:cs="Arial"/>
          <w:b/>
          <w:bCs/>
          <w:sz w:val="48"/>
        </w:rPr>
        <w:t>ОНЛАЙН-ИГР</w:t>
      </w:r>
      <w:r>
        <w:rPr>
          <w:rFonts w:ascii="Arial" w:eastAsia="Calibri" w:hAnsi="Arial" w:cs="Arial"/>
          <w:b/>
          <w:bCs/>
          <w:sz w:val="48"/>
        </w:rPr>
        <w:t>А</w:t>
      </w:r>
      <w:r w:rsidR="009B4709">
        <w:rPr>
          <w:rFonts w:ascii="Arial" w:eastAsia="Calibri" w:hAnsi="Arial" w:cs="Arial"/>
          <w:b/>
          <w:bCs/>
          <w:sz w:val="48"/>
        </w:rPr>
        <w:t xml:space="preserve"> </w:t>
      </w:r>
      <w:r>
        <w:rPr>
          <w:rFonts w:ascii="Arial" w:eastAsia="Calibri" w:hAnsi="Arial" w:cs="Arial"/>
          <w:b/>
          <w:bCs/>
          <w:sz w:val="48"/>
        </w:rPr>
        <w:t>НА ВНИМАТЕЛЬНОСТЬ</w:t>
      </w:r>
    </w:p>
    <w:p w:rsidR="00E95760" w:rsidRPr="00E95760" w:rsidRDefault="00E95760" w:rsidP="00E95760">
      <w:pPr>
        <w:spacing w:line="276" w:lineRule="auto"/>
        <w:ind w:left="1276"/>
        <w:rPr>
          <w:rFonts w:ascii="Arial" w:eastAsia="Calibri" w:hAnsi="Arial" w:cs="Arial"/>
          <w:b/>
          <w:bCs/>
          <w:color w:val="525252"/>
          <w:sz w:val="24"/>
          <w:szCs w:val="24"/>
        </w:rPr>
      </w:pPr>
      <w:r w:rsidRPr="00E95760">
        <w:rPr>
          <w:rFonts w:ascii="Arial" w:eastAsia="Calibri" w:hAnsi="Arial" w:cs="Arial"/>
          <w:b/>
          <w:bCs/>
          <w:color w:val="525252"/>
          <w:sz w:val="24"/>
          <w:szCs w:val="24"/>
        </w:rPr>
        <w:t xml:space="preserve">Ровно 100 дней остается до начала Всероссийской переписи населения. Она начнется 1 апреля 2021 года. Много написано о том, как она будет проходить, а теперь каждый желающий может ощутить себя ее участником, а заодно проверить внимательность. </w:t>
      </w:r>
    </w:p>
    <w:p w:rsidR="00E95760" w:rsidRPr="00E95760" w:rsidRDefault="00E95760" w:rsidP="00E95760">
      <w:pPr>
        <w:spacing w:line="276" w:lineRule="auto"/>
        <w:ind w:left="1276"/>
        <w:rPr>
          <w:rFonts w:ascii="Arial" w:eastAsia="Calibri" w:hAnsi="Arial" w:cs="Arial"/>
          <w:b/>
          <w:bCs/>
          <w:color w:val="525252"/>
          <w:sz w:val="24"/>
          <w:szCs w:val="24"/>
        </w:rPr>
      </w:pPr>
      <w:r w:rsidRPr="00E95760">
        <w:rPr>
          <w:rFonts w:ascii="Arial" w:eastAsia="Calibri" w:hAnsi="Arial" w:cs="Arial"/>
          <w:b/>
          <w:bCs/>
          <w:color w:val="525252"/>
          <w:sz w:val="24"/>
          <w:szCs w:val="24"/>
        </w:rPr>
        <w:t xml:space="preserve">Для этого мы </w:t>
      </w:r>
      <w:r w:rsidRPr="00B43B19">
        <w:rPr>
          <w:rFonts w:ascii="Arial" w:eastAsia="Calibri" w:hAnsi="Arial" w:cs="Arial"/>
          <w:b/>
          <w:bCs/>
          <w:color w:val="525252"/>
          <w:sz w:val="24"/>
          <w:szCs w:val="24"/>
        </w:rPr>
        <w:t>запустили</w:t>
      </w:r>
      <w:r w:rsidRPr="00E95760">
        <w:rPr>
          <w:rFonts w:ascii="Arial" w:eastAsia="Calibri" w:hAnsi="Arial" w:cs="Arial"/>
          <w:b/>
          <w:bCs/>
          <w:color w:val="525252"/>
          <w:sz w:val="24"/>
          <w:szCs w:val="24"/>
        </w:rPr>
        <w:t>народную</w:t>
      </w:r>
      <w:hyperlink r:id="rId8" w:history="1">
        <w:r w:rsidRPr="00B11AB7">
          <w:rPr>
            <w:rStyle w:val="a9"/>
            <w:rFonts w:ascii="Arial" w:eastAsia="Calibri" w:hAnsi="Arial" w:cs="Arial"/>
            <w:b/>
            <w:bCs/>
            <w:sz w:val="24"/>
            <w:szCs w:val="24"/>
          </w:rPr>
          <w:t>онл</w:t>
        </w:r>
        <w:r w:rsidRPr="00B11AB7">
          <w:rPr>
            <w:rStyle w:val="a9"/>
            <w:rFonts w:ascii="Arial" w:eastAsia="Calibri" w:hAnsi="Arial" w:cs="Arial"/>
            <w:b/>
            <w:bCs/>
            <w:sz w:val="24"/>
            <w:szCs w:val="24"/>
          </w:rPr>
          <w:t>а</w:t>
        </w:r>
        <w:r w:rsidRPr="00B11AB7">
          <w:rPr>
            <w:rStyle w:val="a9"/>
            <w:rFonts w:ascii="Arial" w:eastAsia="Calibri" w:hAnsi="Arial" w:cs="Arial"/>
            <w:b/>
            <w:bCs/>
            <w:sz w:val="24"/>
            <w:szCs w:val="24"/>
          </w:rPr>
          <w:t>йн-игру</w:t>
        </w:r>
      </w:hyperlink>
      <w:r w:rsidRPr="00E95760">
        <w:rPr>
          <w:rFonts w:ascii="Arial" w:eastAsia="Calibri" w:hAnsi="Arial" w:cs="Arial"/>
          <w:b/>
          <w:bCs/>
          <w:color w:val="525252"/>
          <w:sz w:val="24"/>
          <w:szCs w:val="24"/>
        </w:rPr>
        <w:t xml:space="preserve"> на сайте Всероссийской переписи населения </w:t>
      </w:r>
      <w:hyperlink r:id="rId9" w:history="1">
        <w:r w:rsidRPr="00E95760">
          <w:rPr>
            <w:rFonts w:ascii="Arial" w:eastAsia="Calibri" w:hAnsi="Arial" w:cs="Arial"/>
            <w:b/>
            <w:bCs/>
            <w:color w:val="525252"/>
            <w:sz w:val="24"/>
            <w:szCs w:val="24"/>
          </w:rPr>
          <w:t>strana2020.ru</w:t>
        </w:r>
      </w:hyperlink>
      <w:r w:rsidRPr="00E95760">
        <w:rPr>
          <w:rFonts w:ascii="Arial" w:eastAsia="Calibri" w:hAnsi="Arial" w:cs="Arial"/>
          <w:b/>
          <w:bCs/>
          <w:color w:val="525252"/>
          <w:sz w:val="24"/>
          <w:szCs w:val="24"/>
        </w:rPr>
        <w:t xml:space="preserve">. </w:t>
      </w:r>
    </w:p>
    <w:p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Правила игры просты: нужно внимательно изучить картинку на экране — интерьер помещения, где много разных предметов, — и найти спрятанные вещи из списка. На выполнение задания дается две минуты. Если не успели, можно попробовать еще раз: начнется новый отсчет времени и обновится список предметов для поиска. Успешно прошли один этап — впереди ждут еще два.</w:t>
      </w:r>
    </w:p>
    <w:p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Игроки, которые быстрее всех пройдут три локации, попадут в рейтинг лучших. Но не стоит забывать: за три неверных действия игровое время сокращается на пять секунд. Поэтому кликать по картинкам нужно не только быстро, но и точно — с умом и сообразительностью!</w:t>
      </w:r>
    </w:p>
    <w:p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Игра будет интересна для всех возрастов. На каждом этапе игрок оказывается в обстановке, связанной с переписью. Первая локация — подъезд жилого дома, который обходят переписчики-студенты. Здесь мы видим две квартиры — пенсионеров и молодой семьи. В каждой своя обстановка, где непременно должны быть фикус, клубок, матрешка, банка соленых огурцов, плюшевый мишка, часы, ручка, трость, булавка и еще много всего.</w:t>
      </w:r>
    </w:p>
    <w:p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На втором этапе игрок попадает в большое офисное помещение — МФЦ, где тоже проходит перепись. Обстановка рабочая, но и в ней найдут место такие предметы, как чашка с чаем, книга, коробка со скрепками, рюкзак и т.п.</w:t>
      </w:r>
    </w:p>
    <w:p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На третьем этапе игрок переносится в Росстат, куда стекается информация о переписи в стране. Здесь мы видим большой конференц-зал, </w:t>
      </w:r>
      <w:r w:rsidRPr="00E95760">
        <w:rPr>
          <w:rFonts w:ascii="Arial" w:eastAsia="Calibri" w:hAnsi="Arial" w:cs="Arial"/>
          <w:color w:val="525252"/>
          <w:sz w:val="24"/>
          <w:szCs w:val="24"/>
        </w:rPr>
        <w:lastRenderedPageBreak/>
        <w:t xml:space="preserve">множество мониторов, журналистов, для которых готовится заявление о первых результатах исследования. В этой обстановке предстоит найти шейный платок, часы, бутылку воды, печенье и совершенно неожиданные вещи. </w:t>
      </w:r>
    </w:p>
    <w:p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Обнаружить все предметы, а затем и свое имя в списке лучших игроков на сайте может любой желающий. Количество попыток улучшить личный результат и положение в рейтинге не ограничено. Готовы стать самым внимательным участником предстоящей переписи? Или оказаться в первой тройке? Тогда попробуйте свои силы прямо сейчас, перейдя по ссылке </w:t>
      </w:r>
      <w:hyperlink r:id="rId10" w:history="1">
        <w:r w:rsidRPr="00E95760">
          <w:rPr>
            <w:rFonts w:ascii="Arial" w:eastAsia="Calibri" w:hAnsi="Arial" w:cs="Arial"/>
            <w:color w:val="0563C1"/>
            <w:sz w:val="24"/>
            <w:szCs w:val="24"/>
            <w:u w:val="single"/>
          </w:rPr>
          <w:t>https://www.strana2020.ru/game/</w:t>
        </w:r>
      </w:hyperlink>
      <w:r w:rsidRPr="00E95760">
        <w:rPr>
          <w:rFonts w:ascii="Arial" w:eastAsia="Calibri" w:hAnsi="Arial" w:cs="Arial"/>
          <w:color w:val="525252"/>
          <w:sz w:val="24"/>
          <w:szCs w:val="24"/>
        </w:rPr>
        <w:t>. К игре можно привлечь всех домочадцев, а может быть, и сослуживцев, если решите проверить свою внимательность на работе в обеденное время. Но чтобы увидеть себя в рейтинге, не забудьте пройти регистрацию на сайте.</w:t>
      </w:r>
    </w:p>
    <w:p w:rsidR="00E95760" w:rsidRPr="00E95760" w:rsidRDefault="00E95760" w:rsidP="00E95760">
      <w:pPr>
        <w:spacing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Кстати, на портале Всероссийской переписи населения можно узнать еще много интересного о переписи и статистике, поучаствовать в конкурсах и проверить свои знания в онлайн-викторине. Ряд конкурсов уже завершился, но появилась онлайн-игра, сроки участия в которой не ограничены. </w:t>
      </w:r>
    </w:p>
    <w:p w:rsid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EB4D95" w:rsidRDefault="00EB4D95" w:rsidP="00FF7AF6">
      <w:pPr>
        <w:spacing w:line="276" w:lineRule="auto"/>
        <w:ind w:firstLine="708"/>
        <w:jc w:val="both"/>
        <w:rPr>
          <w:rFonts w:ascii="Arial" w:eastAsia="Calibri" w:hAnsi="Arial" w:cs="Arial"/>
          <w:i/>
          <w:color w:val="525252"/>
          <w:sz w:val="24"/>
          <w:szCs w:val="24"/>
        </w:rPr>
      </w:pPr>
      <w:r>
        <w:rPr>
          <w:rFonts w:ascii="Arial" w:eastAsia="Calibri" w:hAnsi="Arial" w:cs="Arial"/>
          <w:i/>
          <w:noProof/>
          <w:color w:val="525252"/>
          <w:sz w:val="24"/>
          <w:szCs w:val="24"/>
          <w:lang w:eastAsia="ru-RU"/>
        </w:rPr>
        <w:drawing>
          <wp:inline distT="0" distB="0" distL="0" distR="0">
            <wp:extent cx="4765367" cy="2686050"/>
            <wp:effectExtent l="0" t="0" r="0" b="0"/>
            <wp:docPr id="2" name="Рисунок 2" descr="C:\Users\P59_VPN2020\AppData\Local\Microsoft\Windows\Temporary Internet Files\Content.Outlook\C4EUH3I6\Онлайн-игра_ВПН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59_VPN2020\AppData\Local\Microsoft\Windows\Temporary Internet Files\Content.Outlook\C4EUH3I6\Онлайн-игра_ВПН_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6112" cy="2692106"/>
                    </a:xfrm>
                    <a:prstGeom prst="rect">
                      <a:avLst/>
                    </a:prstGeom>
                    <a:noFill/>
                    <a:ln>
                      <a:noFill/>
                    </a:ln>
                  </pic:spPr>
                </pic:pic>
              </a:graphicData>
            </a:graphic>
          </wp:inline>
        </w:drawing>
      </w:r>
    </w:p>
    <w:p w:rsidR="00EB4D95" w:rsidRDefault="00EB4D95" w:rsidP="00FF7AF6">
      <w:pPr>
        <w:spacing w:line="276" w:lineRule="auto"/>
        <w:ind w:firstLine="708"/>
        <w:jc w:val="both"/>
        <w:rPr>
          <w:rFonts w:ascii="Arial" w:eastAsia="Calibri" w:hAnsi="Arial" w:cs="Arial"/>
          <w:i/>
          <w:color w:val="525252"/>
          <w:sz w:val="24"/>
          <w:szCs w:val="24"/>
        </w:rPr>
      </w:pPr>
      <w:r>
        <w:rPr>
          <w:rFonts w:ascii="Arial" w:eastAsia="Calibri" w:hAnsi="Arial" w:cs="Arial"/>
          <w:i/>
          <w:noProof/>
          <w:color w:val="525252"/>
          <w:sz w:val="24"/>
          <w:szCs w:val="24"/>
          <w:lang w:eastAsia="ru-RU"/>
        </w:rPr>
        <w:lastRenderedPageBreak/>
        <w:drawing>
          <wp:inline distT="0" distB="0" distL="0" distR="0">
            <wp:extent cx="4743450" cy="3146023"/>
            <wp:effectExtent l="0" t="0" r="0" b="0"/>
            <wp:docPr id="4" name="Рисунок 4" descr="C:\Users\P59_VPN2020\AppData\Local\Microsoft\Windows\Temporary Internet Files\Content.Outlook\C4EUH3I6\Онлайн-игра_ВПН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59_VPN2020\AppData\Local\Microsoft\Windows\Temporary Internet Files\Content.Outlook\C4EUH3I6\Онлайн-игра_ВПН_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6639" cy="3148138"/>
                    </a:xfrm>
                    <a:prstGeom prst="rect">
                      <a:avLst/>
                    </a:prstGeom>
                    <a:noFill/>
                    <a:ln>
                      <a:noFill/>
                    </a:ln>
                  </pic:spPr>
                </pic:pic>
              </a:graphicData>
            </a:graphic>
          </wp:inline>
        </w:drawing>
      </w:r>
    </w:p>
    <w:p w:rsidR="00EB4D95" w:rsidRDefault="00EB4D95" w:rsidP="00FF7AF6">
      <w:pPr>
        <w:spacing w:line="276" w:lineRule="auto"/>
        <w:ind w:firstLine="708"/>
        <w:jc w:val="both"/>
        <w:rPr>
          <w:rFonts w:ascii="Arial" w:eastAsia="Calibri" w:hAnsi="Arial" w:cs="Arial"/>
          <w:i/>
          <w:color w:val="525252"/>
          <w:sz w:val="24"/>
          <w:szCs w:val="24"/>
        </w:rPr>
      </w:pPr>
      <w:bookmarkStart w:id="0" w:name="_GoBack"/>
      <w:bookmarkEnd w:id="0"/>
    </w:p>
    <w:p w:rsidR="00EB4D95" w:rsidRPr="00A72896" w:rsidRDefault="00EB4D95" w:rsidP="00EB4D95">
      <w:pPr>
        <w:spacing w:after="0" w:line="276" w:lineRule="auto"/>
        <w:rPr>
          <w:rFonts w:ascii="Arial" w:eastAsia="Calibri" w:hAnsi="Arial" w:cs="Arial"/>
          <w:b/>
          <w:color w:val="595959"/>
          <w:sz w:val="24"/>
        </w:rPr>
      </w:pPr>
      <w:r w:rsidRPr="00A72896">
        <w:rPr>
          <w:rFonts w:ascii="Arial" w:eastAsia="Calibri" w:hAnsi="Arial" w:cs="Arial"/>
          <w:b/>
          <w:color w:val="595959"/>
          <w:sz w:val="24"/>
        </w:rPr>
        <w:t>Подгруппа по ВПН-2020</w:t>
      </w:r>
    </w:p>
    <w:p w:rsidR="00EB4D95" w:rsidRPr="00A72896" w:rsidRDefault="00EB4D95" w:rsidP="00EB4D95">
      <w:pPr>
        <w:spacing w:after="0" w:line="276" w:lineRule="auto"/>
        <w:rPr>
          <w:rFonts w:ascii="Arial" w:eastAsia="Calibri" w:hAnsi="Arial" w:cs="Arial"/>
          <w:color w:val="595959"/>
          <w:sz w:val="24"/>
        </w:rPr>
      </w:pPr>
      <w:r w:rsidRPr="00A72896">
        <w:rPr>
          <w:rFonts w:ascii="Arial" w:eastAsia="Calibri" w:hAnsi="Arial" w:cs="Arial"/>
          <w:color w:val="595959"/>
          <w:sz w:val="24"/>
        </w:rPr>
        <w:t>+7 (342) 236-50-14 доб. 3-12#</w:t>
      </w:r>
    </w:p>
    <w:p w:rsidR="00EB4D95" w:rsidRPr="00A72896" w:rsidRDefault="00EB4D95" w:rsidP="00EB4D95">
      <w:pPr>
        <w:spacing w:after="0" w:line="276" w:lineRule="auto"/>
        <w:rPr>
          <w:rFonts w:ascii="Arial" w:eastAsia="Calibri" w:hAnsi="Arial" w:cs="Arial"/>
          <w:b/>
          <w:color w:val="595959"/>
          <w:sz w:val="24"/>
        </w:rPr>
      </w:pPr>
      <w:r w:rsidRPr="00A72896">
        <w:rPr>
          <w:rFonts w:ascii="Arial" w:eastAsia="Calibri" w:hAnsi="Arial" w:cs="Arial"/>
          <w:b/>
          <w:color w:val="595959"/>
          <w:sz w:val="24"/>
        </w:rPr>
        <w:t>Отдел статистики населения и здравоохранения</w:t>
      </w:r>
    </w:p>
    <w:p w:rsidR="00EB4D95" w:rsidRPr="009B4709" w:rsidRDefault="00EB4D95" w:rsidP="00EB4D95">
      <w:pPr>
        <w:spacing w:after="0" w:line="276" w:lineRule="auto"/>
        <w:rPr>
          <w:rFonts w:ascii="Arial" w:eastAsia="Calibri" w:hAnsi="Arial" w:cs="Arial"/>
          <w:color w:val="595959"/>
          <w:sz w:val="24"/>
        </w:rPr>
      </w:pPr>
      <w:r w:rsidRPr="009B4709">
        <w:rPr>
          <w:rFonts w:ascii="Arial" w:eastAsia="Calibri" w:hAnsi="Arial" w:cs="Arial"/>
          <w:color w:val="595959"/>
          <w:sz w:val="24"/>
        </w:rPr>
        <w:t xml:space="preserve">+7 (342) 236-09-98 </w:t>
      </w:r>
      <w:r w:rsidRPr="00A72896">
        <w:rPr>
          <w:rFonts w:ascii="Arial" w:eastAsia="Calibri" w:hAnsi="Arial" w:cs="Arial"/>
          <w:color w:val="595959"/>
          <w:sz w:val="24"/>
        </w:rPr>
        <w:t>доб</w:t>
      </w:r>
      <w:r w:rsidRPr="009B4709">
        <w:rPr>
          <w:rFonts w:ascii="Arial" w:eastAsia="Calibri" w:hAnsi="Arial" w:cs="Arial"/>
          <w:color w:val="595959"/>
          <w:sz w:val="24"/>
        </w:rPr>
        <w:t>. 2-62#</w:t>
      </w:r>
    </w:p>
    <w:p w:rsidR="00EB4D95" w:rsidRPr="009B4709" w:rsidRDefault="00EB4D95" w:rsidP="00EB4D95">
      <w:pPr>
        <w:rPr>
          <w:rFonts w:ascii="Arial" w:hAnsi="Arial" w:cs="Arial"/>
          <w:color w:val="404040"/>
          <w:sz w:val="24"/>
          <w:szCs w:val="24"/>
          <w:lang w:eastAsia="ru-RU"/>
        </w:rPr>
      </w:pPr>
      <w:r w:rsidRPr="008C365F">
        <w:rPr>
          <w:rFonts w:ascii="Arial" w:hAnsi="Arial" w:cs="Arial"/>
          <w:b/>
          <w:color w:val="404040"/>
          <w:sz w:val="24"/>
          <w:szCs w:val="24"/>
          <w:lang w:val="en-US" w:eastAsia="ru-RU"/>
        </w:rPr>
        <w:t>Instagram</w:t>
      </w:r>
      <w:r w:rsidRPr="008C365F">
        <w:rPr>
          <w:rFonts w:ascii="Arial" w:hAnsi="Arial" w:cs="Arial"/>
          <w:b/>
          <w:color w:val="404040"/>
          <w:sz w:val="24"/>
          <w:szCs w:val="24"/>
          <w:lang w:eastAsia="ru-RU"/>
        </w:rPr>
        <w:t>Пермьстат</w:t>
      </w:r>
      <w:r w:rsidRPr="009B4709">
        <w:rPr>
          <w:rFonts w:ascii="Arial" w:hAnsi="Arial" w:cs="Arial"/>
          <w:b/>
          <w:color w:val="404040"/>
          <w:sz w:val="24"/>
          <w:szCs w:val="24"/>
          <w:lang w:eastAsia="ru-RU"/>
        </w:rPr>
        <w:t>:</w:t>
      </w:r>
      <w:hyperlink r:id="rId13" w:history="1">
        <w:r>
          <w:rPr>
            <w:rStyle w:val="a9"/>
            <w:rFonts w:ascii="Arial" w:hAnsi="Arial" w:cs="Arial"/>
            <w:sz w:val="24"/>
            <w:szCs w:val="24"/>
            <w:lang w:val="en-US" w:eastAsia="ru-RU"/>
          </w:rPr>
          <w:t>https</w:t>
        </w:r>
        <w:r w:rsidRPr="009B4709">
          <w:rPr>
            <w:rStyle w:val="a9"/>
            <w:rFonts w:ascii="Arial" w:hAnsi="Arial" w:cs="Arial"/>
            <w:sz w:val="24"/>
            <w:szCs w:val="24"/>
            <w:lang w:eastAsia="ru-RU"/>
          </w:rPr>
          <w:t>://</w:t>
        </w:r>
        <w:r>
          <w:rPr>
            <w:rStyle w:val="a9"/>
            <w:rFonts w:ascii="Arial" w:hAnsi="Arial" w:cs="Arial"/>
            <w:sz w:val="24"/>
            <w:szCs w:val="24"/>
            <w:lang w:val="en-US" w:eastAsia="ru-RU"/>
          </w:rPr>
          <w:t>www</w:t>
        </w:r>
        <w:r w:rsidRPr="009B4709">
          <w:rPr>
            <w:rStyle w:val="a9"/>
            <w:rFonts w:ascii="Arial" w:hAnsi="Arial" w:cs="Arial"/>
            <w:sz w:val="24"/>
            <w:szCs w:val="24"/>
            <w:lang w:eastAsia="ru-RU"/>
          </w:rPr>
          <w:t>.</w:t>
        </w:r>
        <w:r>
          <w:rPr>
            <w:rStyle w:val="a9"/>
            <w:rFonts w:ascii="Arial" w:hAnsi="Arial" w:cs="Arial"/>
            <w:sz w:val="24"/>
            <w:szCs w:val="24"/>
            <w:lang w:val="en-US" w:eastAsia="ru-RU"/>
          </w:rPr>
          <w:t>instagram</w:t>
        </w:r>
        <w:r w:rsidRPr="009B4709">
          <w:rPr>
            <w:rStyle w:val="a9"/>
            <w:rFonts w:ascii="Arial" w:hAnsi="Arial" w:cs="Arial"/>
            <w:sz w:val="24"/>
            <w:szCs w:val="24"/>
            <w:lang w:eastAsia="ru-RU"/>
          </w:rPr>
          <w:t>.</w:t>
        </w:r>
        <w:r>
          <w:rPr>
            <w:rStyle w:val="a9"/>
            <w:rFonts w:ascii="Arial" w:hAnsi="Arial" w:cs="Arial"/>
            <w:sz w:val="24"/>
            <w:szCs w:val="24"/>
            <w:lang w:val="en-US" w:eastAsia="ru-RU"/>
          </w:rPr>
          <w:t>com</w:t>
        </w:r>
        <w:r w:rsidRPr="009B4709">
          <w:rPr>
            <w:rStyle w:val="a9"/>
            <w:rFonts w:ascii="Arial" w:hAnsi="Arial" w:cs="Arial"/>
            <w:sz w:val="24"/>
            <w:szCs w:val="24"/>
            <w:lang w:eastAsia="ru-RU"/>
          </w:rPr>
          <w:t>/</w:t>
        </w:r>
        <w:r>
          <w:rPr>
            <w:rStyle w:val="a9"/>
            <w:rFonts w:ascii="Arial" w:hAnsi="Arial" w:cs="Arial"/>
            <w:sz w:val="24"/>
            <w:szCs w:val="24"/>
            <w:lang w:val="en-US" w:eastAsia="ru-RU"/>
          </w:rPr>
          <w:t>permstat</w:t>
        </w:r>
        <w:r w:rsidRPr="009B4709">
          <w:rPr>
            <w:rStyle w:val="a9"/>
            <w:rFonts w:ascii="Arial" w:hAnsi="Arial" w:cs="Arial"/>
            <w:sz w:val="24"/>
            <w:szCs w:val="24"/>
            <w:lang w:eastAsia="ru-RU"/>
          </w:rPr>
          <w:t>_2020/</w:t>
        </w:r>
      </w:hyperlink>
    </w:p>
    <w:p w:rsidR="00FF7AF6" w:rsidRPr="009B4709"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МедиаофисВсероссийской переписи населения</w:t>
      </w:r>
    </w:p>
    <w:p w:rsidR="00FF7AF6" w:rsidRPr="00FF7AF6" w:rsidRDefault="00910922" w:rsidP="00FF7AF6">
      <w:pPr>
        <w:spacing w:after="0" w:line="276" w:lineRule="auto"/>
        <w:jc w:val="both"/>
        <w:rPr>
          <w:rFonts w:ascii="Arial" w:eastAsia="Calibri" w:hAnsi="Arial" w:cs="Arial"/>
          <w:sz w:val="24"/>
          <w:szCs w:val="24"/>
        </w:rPr>
      </w:pPr>
      <w:hyperlink r:id="rId14" w:history="1">
        <w:r w:rsidR="00FF7AF6" w:rsidRPr="00FF7AF6">
          <w:rPr>
            <w:rFonts w:ascii="Arial" w:eastAsia="Calibri" w:hAnsi="Arial" w:cs="Arial"/>
            <w:color w:val="0563C1"/>
            <w:sz w:val="24"/>
            <w:szCs w:val="24"/>
            <w:u w:val="single"/>
          </w:rPr>
          <w:t>media@strana2020.ru</w:t>
        </w:r>
      </w:hyperlink>
    </w:p>
    <w:p w:rsidR="00FF7AF6" w:rsidRPr="00FF7AF6" w:rsidRDefault="00910922"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910922"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https://www.facebook.com/strana2020</w:t>
        </w:r>
      </w:hyperlink>
    </w:p>
    <w:p w:rsidR="00FF7AF6" w:rsidRPr="00FF7AF6" w:rsidRDefault="00910922"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https://vk.com/strana2020</w:t>
        </w:r>
      </w:hyperlink>
    </w:p>
    <w:p w:rsidR="00FF7AF6" w:rsidRPr="00FF7AF6" w:rsidRDefault="00910922" w:rsidP="00FF7AF6">
      <w:pPr>
        <w:spacing w:after="0" w:line="276" w:lineRule="auto"/>
        <w:jc w:val="both"/>
        <w:rPr>
          <w:rFonts w:ascii="Arial" w:eastAsia="Calibri" w:hAnsi="Arial" w:cs="Arial"/>
          <w:color w:val="595959"/>
          <w:sz w:val="24"/>
        </w:rPr>
      </w:pPr>
      <w:hyperlink r:id="rId18" w:history="1">
        <w:r w:rsidR="00FF7AF6" w:rsidRPr="00FF7AF6">
          <w:rPr>
            <w:rFonts w:ascii="Arial" w:eastAsia="Calibri" w:hAnsi="Arial" w:cs="Arial"/>
            <w:color w:val="0563C1"/>
            <w:sz w:val="24"/>
            <w:u w:val="single"/>
          </w:rPr>
          <w:t>https://ok.ru/strana2020</w:t>
        </w:r>
      </w:hyperlink>
    </w:p>
    <w:p w:rsidR="00FF7AF6" w:rsidRPr="00FF7AF6" w:rsidRDefault="00910922" w:rsidP="00FF7AF6">
      <w:pPr>
        <w:spacing w:after="0" w:line="276" w:lineRule="auto"/>
        <w:jc w:val="both"/>
        <w:rPr>
          <w:rFonts w:ascii="Arial" w:eastAsia="Calibri" w:hAnsi="Arial" w:cs="Arial"/>
          <w:color w:val="595959"/>
          <w:sz w:val="24"/>
        </w:rPr>
      </w:pPr>
      <w:hyperlink r:id="rId19" w:history="1">
        <w:r w:rsidR="00FF7AF6" w:rsidRPr="00FF7AF6">
          <w:rPr>
            <w:rFonts w:ascii="Arial" w:eastAsia="Calibri" w:hAnsi="Arial" w:cs="Arial"/>
            <w:color w:val="0563C1"/>
            <w:sz w:val="24"/>
            <w:u w:val="single"/>
          </w:rPr>
          <w:t>https://www.instagram.com/strana2020</w:t>
        </w:r>
      </w:hyperlink>
    </w:p>
    <w:p w:rsidR="00FF7AF6" w:rsidRPr="00FF7AF6" w:rsidRDefault="00910922" w:rsidP="00FF7AF6">
      <w:pPr>
        <w:spacing w:after="0" w:line="276" w:lineRule="auto"/>
        <w:jc w:val="both"/>
        <w:rPr>
          <w:rFonts w:ascii="Arial" w:eastAsia="Calibri" w:hAnsi="Arial" w:cs="Arial"/>
          <w:color w:val="595959"/>
          <w:sz w:val="24"/>
        </w:rPr>
      </w:pPr>
      <w:hyperlink r:id="rId20"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2"/>
      <w:headerReference w:type="default" r:id="rId23"/>
      <w:footerReference w:type="default" r:id="rId24"/>
      <w:headerReference w:type="first" r:id="rId25"/>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88" w:rsidRDefault="00D22E88" w:rsidP="00A02726">
      <w:pPr>
        <w:spacing w:after="0" w:line="240" w:lineRule="auto"/>
      </w:pPr>
      <w:r>
        <w:separator/>
      </w:r>
    </w:p>
  </w:endnote>
  <w:endnote w:type="continuationSeparator" w:id="1">
    <w:p w:rsidR="00D22E88" w:rsidRDefault="00D22E88"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910922">
          <w:fldChar w:fldCharType="begin"/>
        </w:r>
        <w:r w:rsidR="00A02726">
          <w:instrText>PAGE   \* MERGEFORMAT</w:instrText>
        </w:r>
        <w:r w:rsidR="00910922">
          <w:fldChar w:fldCharType="separate"/>
        </w:r>
        <w:r w:rsidR="009B4709">
          <w:rPr>
            <w:noProof/>
          </w:rPr>
          <w:t>1</w:t>
        </w:r>
        <w:r w:rsidR="00910922">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88" w:rsidRDefault="00D22E88" w:rsidP="00A02726">
      <w:pPr>
        <w:spacing w:after="0" w:line="240" w:lineRule="auto"/>
      </w:pPr>
      <w:r>
        <w:separator/>
      </w:r>
    </w:p>
  </w:footnote>
  <w:footnote w:type="continuationSeparator" w:id="1">
    <w:p w:rsidR="00D22E88" w:rsidRDefault="00D22E88"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91092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91092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91092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2554"/>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1858"/>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B17"/>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825"/>
    <w:rsid w:val="00236C43"/>
    <w:rsid w:val="00237798"/>
    <w:rsid w:val="002409E7"/>
    <w:rsid w:val="002435A8"/>
    <w:rsid w:val="00245449"/>
    <w:rsid w:val="002470BA"/>
    <w:rsid w:val="00250BA2"/>
    <w:rsid w:val="002545B5"/>
    <w:rsid w:val="00257981"/>
    <w:rsid w:val="00257D66"/>
    <w:rsid w:val="00261D64"/>
    <w:rsid w:val="002628EF"/>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997"/>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3E3"/>
    <w:rsid w:val="003319C8"/>
    <w:rsid w:val="00335AA5"/>
    <w:rsid w:val="0033756B"/>
    <w:rsid w:val="00337907"/>
    <w:rsid w:val="0034008C"/>
    <w:rsid w:val="00341B22"/>
    <w:rsid w:val="00341B78"/>
    <w:rsid w:val="00342A2C"/>
    <w:rsid w:val="00342C70"/>
    <w:rsid w:val="00346450"/>
    <w:rsid w:val="00346480"/>
    <w:rsid w:val="00352B12"/>
    <w:rsid w:val="00356689"/>
    <w:rsid w:val="003578B1"/>
    <w:rsid w:val="00357C05"/>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72D"/>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7C63"/>
    <w:rsid w:val="00420362"/>
    <w:rsid w:val="004203ED"/>
    <w:rsid w:val="0042121D"/>
    <w:rsid w:val="00421BA8"/>
    <w:rsid w:val="004234E5"/>
    <w:rsid w:val="00424450"/>
    <w:rsid w:val="004303C7"/>
    <w:rsid w:val="00430795"/>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0DBA"/>
    <w:rsid w:val="004A2398"/>
    <w:rsid w:val="004A4A84"/>
    <w:rsid w:val="004A7489"/>
    <w:rsid w:val="004B0614"/>
    <w:rsid w:val="004B49C6"/>
    <w:rsid w:val="004B5AE8"/>
    <w:rsid w:val="004B6586"/>
    <w:rsid w:val="004C0969"/>
    <w:rsid w:val="004C0F4D"/>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602"/>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5D18"/>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70F"/>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C5F"/>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6E76"/>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7F7599"/>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0F8C"/>
    <w:rsid w:val="0089334E"/>
    <w:rsid w:val="0089443B"/>
    <w:rsid w:val="00894F95"/>
    <w:rsid w:val="0089616F"/>
    <w:rsid w:val="00897916"/>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0922"/>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4E69"/>
    <w:rsid w:val="00995D51"/>
    <w:rsid w:val="00996E96"/>
    <w:rsid w:val="009A16E2"/>
    <w:rsid w:val="009A3596"/>
    <w:rsid w:val="009A54DF"/>
    <w:rsid w:val="009A7CC5"/>
    <w:rsid w:val="009B01AA"/>
    <w:rsid w:val="009B08B8"/>
    <w:rsid w:val="009B08DA"/>
    <w:rsid w:val="009B304A"/>
    <w:rsid w:val="009B4709"/>
    <w:rsid w:val="009B7AFE"/>
    <w:rsid w:val="009C0114"/>
    <w:rsid w:val="009C1F47"/>
    <w:rsid w:val="009C25C4"/>
    <w:rsid w:val="009C2C8A"/>
    <w:rsid w:val="009C73BE"/>
    <w:rsid w:val="009D0CAC"/>
    <w:rsid w:val="009D21C8"/>
    <w:rsid w:val="009D2E59"/>
    <w:rsid w:val="009D5748"/>
    <w:rsid w:val="009D6E57"/>
    <w:rsid w:val="009D7C0A"/>
    <w:rsid w:val="009E1071"/>
    <w:rsid w:val="009E1F8D"/>
    <w:rsid w:val="009E3BA3"/>
    <w:rsid w:val="009E4041"/>
    <w:rsid w:val="009E5841"/>
    <w:rsid w:val="009E60BE"/>
    <w:rsid w:val="009E71DC"/>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62C2"/>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1AB7"/>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B19"/>
    <w:rsid w:val="00B43F7D"/>
    <w:rsid w:val="00B4541D"/>
    <w:rsid w:val="00B47F61"/>
    <w:rsid w:val="00B5016C"/>
    <w:rsid w:val="00B50A35"/>
    <w:rsid w:val="00B517C7"/>
    <w:rsid w:val="00B53DAB"/>
    <w:rsid w:val="00B57882"/>
    <w:rsid w:val="00B578EF"/>
    <w:rsid w:val="00B6164B"/>
    <w:rsid w:val="00B6367E"/>
    <w:rsid w:val="00B64F8A"/>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E7AC4"/>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37F37"/>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2E88"/>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05A0"/>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3C7D"/>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48DC"/>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3B45"/>
    <w:rsid w:val="00E93C1B"/>
    <w:rsid w:val="00E95760"/>
    <w:rsid w:val="00E96377"/>
    <w:rsid w:val="00E96ED0"/>
    <w:rsid w:val="00E97E89"/>
    <w:rsid w:val="00EA2B96"/>
    <w:rsid w:val="00EA2F4F"/>
    <w:rsid w:val="00EA4455"/>
    <w:rsid w:val="00EA62D4"/>
    <w:rsid w:val="00EB08B9"/>
    <w:rsid w:val="00EB2DD8"/>
    <w:rsid w:val="00EB3800"/>
    <w:rsid w:val="00EB4D95"/>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07C"/>
    <w:rsid w:val="00EF6EAC"/>
    <w:rsid w:val="00F00595"/>
    <w:rsid w:val="00F014B2"/>
    <w:rsid w:val="00F0254D"/>
    <w:rsid w:val="00F02C2D"/>
    <w:rsid w:val="00F04616"/>
    <w:rsid w:val="00F060E0"/>
    <w:rsid w:val="00F06F18"/>
    <w:rsid w:val="00F0700D"/>
    <w:rsid w:val="00F07B09"/>
    <w:rsid w:val="00F1018E"/>
    <w:rsid w:val="00F12148"/>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2DB"/>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9C3"/>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4A4A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4A4A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game/" TargetMode="External"/><Relationship Id="rId13" Type="http://schemas.openxmlformats.org/officeDocument/2006/relationships/hyperlink" Target="https://www.instagram.com/permstat_2020/" TargetMode="External"/><Relationship Id="rId18" Type="http://schemas.openxmlformats.org/officeDocument/2006/relationships/hyperlink" Target="https://ok.ru/strana2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vk.com/strana20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acebook.com/strana2020" TargetMode="External"/><Relationship Id="rId20" Type="http://schemas.openxmlformats.org/officeDocument/2006/relationships/hyperlink" Target="https://www.youtube.com/channel/UCgTKw3dQVvCVGJuHqiWG5Z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rana2020.ru" TargetMode="External"/><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hyperlink" Target="https://www.strana2020.ru/game/" TargetMode="External"/><Relationship Id="rId19" Type="http://schemas.openxmlformats.org/officeDocument/2006/relationships/hyperlink" Target="https://www.instagram.com/strana2020" TargetMode="External"/><Relationship Id="rId4" Type="http://schemas.openxmlformats.org/officeDocument/2006/relationships/settings" Target="settings.xml"/><Relationship Id="rId9" Type="http://schemas.openxmlformats.org/officeDocument/2006/relationships/hyperlink" Target="https://www.strana2020.ru" TargetMode="External"/><Relationship Id="rId14" Type="http://schemas.openxmlformats.org/officeDocument/2006/relationships/hyperlink" Target="mailto:media@strana2020.r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F4AF-4C80-4C63-BE64-45E33D32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Татьяна Сергеевна Пешкова</cp:lastModifiedBy>
  <cp:revision>3</cp:revision>
  <cp:lastPrinted>2020-02-13T18:03:00Z</cp:lastPrinted>
  <dcterms:created xsi:type="dcterms:W3CDTF">2020-12-24T07:38:00Z</dcterms:created>
  <dcterms:modified xsi:type="dcterms:W3CDTF">2021-01-14T08:44:00Z</dcterms:modified>
</cp:coreProperties>
</file>